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586136" w:rsidRDefault="00311234">
      <w:pPr>
        <w:rPr>
          <w:sz w:val="22"/>
          <w:szCs w:val="22"/>
          <w:lang w:val="kk-KZ"/>
        </w:rPr>
      </w:pPr>
      <w:bookmarkStart w:id="0" w:name="_GoBack"/>
      <w:bookmarkEnd w:id="0"/>
    </w:p>
    <w:p w:rsidR="00BB1F54" w:rsidRPr="00586136" w:rsidRDefault="00BB1F54" w:rsidP="00BB1F54">
      <w:pPr>
        <w:rPr>
          <w:b/>
          <w:sz w:val="22"/>
          <w:szCs w:val="22"/>
          <w:lang w:val="kk-KZ"/>
        </w:rPr>
      </w:pPr>
    </w:p>
    <w:p w:rsidR="00806697" w:rsidRPr="00586136" w:rsidRDefault="00806697" w:rsidP="00806697">
      <w:pPr>
        <w:spacing w:before="120" w:after="120"/>
        <w:jc w:val="center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ТЕХНИ</w:t>
      </w:r>
      <w:r w:rsidR="00C44535" w:rsidRPr="00586136">
        <w:rPr>
          <w:b/>
          <w:sz w:val="22"/>
          <w:szCs w:val="22"/>
          <w:lang w:val="kk-KZ"/>
        </w:rPr>
        <w:t>КАЛЫҚ СИПАТТІЗІМ</w:t>
      </w:r>
    </w:p>
    <w:p w:rsidR="00806697" w:rsidRPr="00586136" w:rsidRDefault="00806697" w:rsidP="00806697">
      <w:pPr>
        <w:spacing w:before="120" w:after="120"/>
        <w:rPr>
          <w:b/>
          <w:sz w:val="22"/>
          <w:szCs w:val="22"/>
          <w:lang w:val="kk-KZ"/>
        </w:rPr>
      </w:pPr>
    </w:p>
    <w:p w:rsidR="00806697" w:rsidRPr="00586136" w:rsidRDefault="00806697" w:rsidP="00806697">
      <w:pPr>
        <w:spacing w:before="120" w:after="120"/>
        <w:rPr>
          <w:b/>
          <w:sz w:val="22"/>
          <w:szCs w:val="22"/>
          <w:lang w:val="kk-KZ"/>
        </w:rPr>
      </w:pPr>
    </w:p>
    <w:p w:rsidR="003C4453" w:rsidRPr="00586136" w:rsidRDefault="00C44535" w:rsidP="00806697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Тауардың / жұмыстардың / көрсетілетін қызметтердің атауы</w:t>
      </w:r>
      <w:r w:rsidR="00BB1F54" w:rsidRPr="00586136">
        <w:rPr>
          <w:b/>
          <w:sz w:val="22"/>
          <w:szCs w:val="22"/>
          <w:lang w:val="kk-KZ"/>
        </w:rPr>
        <w:t>:</w:t>
      </w:r>
      <w:r w:rsidR="00E07F05" w:rsidRPr="00586136">
        <w:rPr>
          <w:b/>
          <w:sz w:val="22"/>
          <w:szCs w:val="22"/>
          <w:lang w:val="kk-KZ"/>
        </w:rPr>
        <w:t xml:space="preserve"> </w:t>
      </w:r>
    </w:p>
    <w:p w:rsidR="00BB1F54" w:rsidRPr="00586136" w:rsidRDefault="00C44535" w:rsidP="00C44535">
      <w:pPr>
        <w:spacing w:before="120" w:after="120"/>
        <w:rPr>
          <w:rFonts w:ascii="Arial" w:hAnsi="Arial" w:cs="Arial"/>
          <w:b/>
          <w:i/>
          <w:color w:val="000000"/>
          <w:sz w:val="22"/>
          <w:szCs w:val="22"/>
          <w:lang w:val="kk-KZ"/>
        </w:rPr>
      </w:pPr>
      <w:r w:rsidRPr="00586136">
        <w:rPr>
          <w:rFonts w:ascii="Arial" w:hAnsi="Arial" w:cs="Arial"/>
          <w:b/>
          <w:i/>
          <w:color w:val="000000"/>
          <w:sz w:val="22"/>
          <w:szCs w:val="22"/>
          <w:lang w:val="kk-KZ"/>
        </w:rPr>
        <w:t>Криптоапплеті бар 80кб қорғалған жады бар EToken\JaCarta электронды USB кілті</w:t>
      </w:r>
    </w:p>
    <w:p w:rsidR="002C2B0B" w:rsidRPr="00586136" w:rsidRDefault="00C44535" w:rsidP="00806697">
      <w:pPr>
        <w:spacing w:before="120" w:after="120"/>
        <w:rPr>
          <w:b/>
          <w:bCs/>
          <w:color w:val="000000"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Тауардың / жұмыстардың / көрсетілетін қызметтердің сипаттамасы</w:t>
      </w:r>
      <w:r w:rsidR="00BB1F54" w:rsidRPr="00586136">
        <w:rPr>
          <w:b/>
          <w:bCs/>
          <w:color w:val="000000"/>
          <w:sz w:val="22"/>
          <w:szCs w:val="22"/>
          <w:lang w:val="kk-KZ"/>
        </w:rPr>
        <w:t>:</w:t>
      </w:r>
      <w:r w:rsidRPr="00586136">
        <w:rPr>
          <w:b/>
          <w:bCs/>
          <w:color w:val="000000"/>
          <w:sz w:val="22"/>
          <w:szCs w:val="22"/>
          <w:lang w:val="kk-KZ"/>
        </w:rPr>
        <w:t xml:space="preserve"> </w:t>
      </w:r>
    </w:p>
    <w:p w:rsidR="00E07F05" w:rsidRPr="00586136" w:rsidRDefault="00C44535" w:rsidP="00E07F05">
      <w:pPr>
        <w:pStyle w:val="benefitbullets"/>
        <w:jc w:val="center"/>
        <w:rPr>
          <w:color w:val="000000"/>
          <w:lang w:val="kk-KZ"/>
        </w:rPr>
      </w:pPr>
      <w:r w:rsidRPr="00586136">
        <w:rPr>
          <w:rStyle w:val="a6"/>
          <w:color w:val="000000"/>
          <w:lang w:val="kk-KZ"/>
        </w:rPr>
        <w:t>Қолдау көрсетілетін қолданбалар</w:t>
      </w:r>
    </w:p>
    <w:p w:rsidR="00C44535" w:rsidRPr="00586136" w:rsidRDefault="00C44535" w:rsidP="00C4453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kk-KZ"/>
        </w:rPr>
      </w:pPr>
      <w:r w:rsidRPr="00586136">
        <w:rPr>
          <w:color w:val="000000"/>
          <w:lang w:val="kk-KZ"/>
        </w:rPr>
        <w:t>Виртуалды жеке желілер мен веб-порталдарға қашықтықтан қол жетімділ</w:t>
      </w:r>
    </w:p>
    <w:p w:rsidR="00C44535" w:rsidRPr="00586136" w:rsidRDefault="00C44535" w:rsidP="00C4453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kk-KZ"/>
        </w:rPr>
      </w:pPr>
      <w:r w:rsidRPr="00586136">
        <w:rPr>
          <w:color w:val="000000"/>
          <w:lang w:val="kk-KZ"/>
        </w:rPr>
        <w:t>Қауіпсіз желіге кіру</w:t>
      </w:r>
    </w:p>
    <w:p w:rsidR="00C44535" w:rsidRPr="00586136" w:rsidRDefault="00C44535" w:rsidP="00C4453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kk-KZ"/>
        </w:rPr>
      </w:pPr>
      <w:r w:rsidRPr="00586136">
        <w:rPr>
          <w:color w:val="000000"/>
          <w:lang w:val="kk-KZ"/>
        </w:rPr>
        <w:t>Сандық қолтаңба</w:t>
      </w:r>
    </w:p>
    <w:p w:rsidR="00E07F05" w:rsidRPr="00586136" w:rsidRDefault="00C44535" w:rsidP="00C4453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kk-KZ"/>
        </w:rPr>
      </w:pPr>
      <w:r w:rsidRPr="00586136">
        <w:rPr>
          <w:color w:val="000000"/>
          <w:lang w:val="kk-KZ"/>
        </w:rPr>
        <w:t>ОЖ жүктелгенге дейінгі аутентификация</w:t>
      </w:r>
    </w:p>
    <w:tbl>
      <w:tblPr>
        <w:tblW w:w="86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5220"/>
      </w:tblGrid>
      <w:tr w:rsidR="00E07F05" w:rsidRPr="00586136" w:rsidTr="00C44535">
        <w:trPr>
          <w:tblCellSpacing w:w="0" w:type="dxa"/>
          <w:jc w:val="center"/>
        </w:trPr>
        <w:tc>
          <w:tcPr>
            <w:tcW w:w="8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586136" w:rsidRDefault="00E07F0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rStyle w:val="a6"/>
                <w:lang w:val="kk-KZ"/>
              </w:rPr>
              <w:t>Техн</w:t>
            </w:r>
            <w:r w:rsidR="00C44535" w:rsidRPr="00586136">
              <w:rPr>
                <w:rStyle w:val="a6"/>
                <w:lang w:val="kk-KZ"/>
              </w:rPr>
              <w:t>калық сипаттамалары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Қолдау көрсетілетін ОЖ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Windows Server 2003/R2, Windows Server 2008/R2, Windows 7, Windows XP/Vista , Mac OS, Linux, Windows 8, Windows 10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Қолдау көрсетілетін API және стандарттар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PKCS#11, Microsoft CAPI, PC/SC, X.509 v3 certificate storage, SSL v3, IPSec/IKE, MS minidriver, CNG</w:t>
            </w:r>
          </w:p>
        </w:tc>
      </w:tr>
      <w:tr w:rsidR="00C44535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Қорғалған жад көлемі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80 Кб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Кірістірілген қауіпсіздік алгоритмдері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RSA 1024-bit / 2048-bit, 3DES (Triple DES), SHA1, SHA256, ECC p. 256, p.384, AES 128/192/256 bit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Сертификаттау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FIPS 140-2 level 3(SC chip and OS)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lastRenderedPageBreak/>
              <w:t>ISO сипаттізімдеріне сәйкестік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586136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ISO 7816-1 -ден 4-ке дейінгі сипаттізімге дейін қолдау</w:t>
            </w:r>
          </w:p>
        </w:tc>
      </w:tr>
      <w:tr w:rsidR="00547877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Жұмыс температурасы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47877" w:rsidRDefault="00547877" w:rsidP="00547877">
            <w:pPr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0°C-тан 70°C-қа дейін (32°F-тан 158°F-қа дейін)</w:t>
            </w:r>
          </w:p>
        </w:tc>
      </w:tr>
      <w:tr w:rsidR="00547877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Сақтау температурасы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47877" w:rsidRDefault="00547877" w:rsidP="00547877">
            <w:pPr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-40°C-тан 85°C-қа дейін (-40°F-тан 185°F-қа дейін)</w:t>
            </w:r>
          </w:p>
        </w:tc>
      </w:tr>
      <w:tr w:rsidR="00547877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Ылғалдылыққа төзімділік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Default="00547877" w:rsidP="00547877">
            <w:pPr>
              <w:jc w:val="center"/>
            </w:pPr>
            <w:r w:rsidRPr="008078EC">
              <w:t xml:space="preserve">0-100% конденсат </w:t>
            </w:r>
            <w:proofErr w:type="spellStart"/>
            <w:r w:rsidRPr="008078EC">
              <w:t>түзілусіз</w:t>
            </w:r>
            <w:proofErr w:type="spellEnd"/>
          </w:p>
        </w:tc>
      </w:tr>
      <w:tr w:rsidR="00C44535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Суға төзімділік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pStyle w:val="a5"/>
              <w:jc w:val="center"/>
              <w:rPr>
                <w:lang w:val="kk-KZ"/>
              </w:rPr>
            </w:pPr>
            <w:r w:rsidRPr="00586136">
              <w:rPr>
                <w:lang w:val="kk-KZ"/>
              </w:rPr>
              <w:t>IP X7 – IEC 529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USB қосқышы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547877" w:rsidP="00C44535">
            <w:pPr>
              <w:pStyle w:val="a5"/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А типі; USB 1.1 және 2.0 қолдауы (толық жылдамдықты және жоғары жылдамдықты интерфейс)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Корпус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535" w:rsidRPr="00586136" w:rsidRDefault="00547877" w:rsidP="00C44535">
            <w:pPr>
              <w:pStyle w:val="a5"/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рұқсат етілмеген ашу белгілерін көрсететін берік құйылған пластик</w:t>
            </w:r>
          </w:p>
        </w:tc>
      </w:tr>
      <w:tr w:rsidR="00547877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Деректерді сақтау мерзімі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AB0E4C" w:rsidRDefault="00547877" w:rsidP="00547877">
            <w:pPr>
              <w:jc w:val="center"/>
            </w:pPr>
            <w:r w:rsidRPr="00AB0E4C">
              <w:t xml:space="preserve">кем </w:t>
            </w:r>
            <w:proofErr w:type="spellStart"/>
            <w:r w:rsidRPr="00AB0E4C">
              <w:t>дегенде</w:t>
            </w:r>
            <w:proofErr w:type="spellEnd"/>
            <w:r w:rsidRPr="00AB0E4C">
              <w:t xml:space="preserve"> 10 </w:t>
            </w:r>
            <w:proofErr w:type="spellStart"/>
            <w:r w:rsidRPr="00AB0E4C">
              <w:t>жыл</w:t>
            </w:r>
            <w:proofErr w:type="spellEnd"/>
          </w:p>
        </w:tc>
      </w:tr>
      <w:tr w:rsidR="00547877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Қайта жазу циклдарының саны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77" w:rsidRDefault="00547877" w:rsidP="00547877">
            <w:pPr>
              <w:jc w:val="center"/>
            </w:pPr>
            <w:proofErr w:type="spellStart"/>
            <w:r w:rsidRPr="00AB0E4C">
              <w:t>кемінде</w:t>
            </w:r>
            <w:proofErr w:type="spellEnd"/>
            <w:r w:rsidRPr="00AB0E4C">
              <w:t xml:space="preserve"> 500000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Ақпараттың криптографиялық қорғау құралдарымен (бұдан әрі - АКҚҚ) үйлесімділігі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547877" w:rsidP="00C44535">
            <w:pPr>
              <w:pStyle w:val="a7"/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547877">
              <w:rPr>
                <w:sz w:val="24"/>
                <w:szCs w:val="24"/>
                <w:lang w:val="kk-KZ"/>
              </w:rPr>
              <w:t>Tumar CSP 6.3 (Tumar CSP 6.3 құрылғысының дұрыс жұмыс істеуін растайтын Tumar CSP 6.3 криптопровайдерінен негізгі ақпаратты сақтау құрылғысының жұмысын тексеру хаттамасы); БЕҚО-мен үйлесімділік</w:t>
            </w:r>
          </w:p>
        </w:tc>
      </w:tr>
      <w:tr w:rsidR="00547877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Сертификаттау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7877" w:rsidRPr="00547877" w:rsidRDefault="00547877" w:rsidP="00547877">
            <w:pPr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ҚР СТ 1073-2007 3 (үшінші) қауіпсіздік деңгейінің талаптарына сәйкестігі.</w:t>
            </w:r>
          </w:p>
        </w:tc>
      </w:tr>
      <w:tr w:rsidR="00547877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7877" w:rsidRPr="00586136" w:rsidRDefault="00547877" w:rsidP="00547877">
            <w:pPr>
              <w:rPr>
                <w:lang w:val="kk-KZ"/>
              </w:rPr>
            </w:pPr>
            <w:r w:rsidRPr="00586136">
              <w:rPr>
                <w:lang w:val="kk-KZ"/>
              </w:rPr>
              <w:t>Кілттерді генерациялау МЕМСТ 34.310-2004, RSA#2048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7877" w:rsidRPr="00547877" w:rsidRDefault="00547877" w:rsidP="00547877">
            <w:pPr>
              <w:jc w:val="center"/>
              <w:rPr>
                <w:lang w:val="kk-KZ"/>
              </w:rPr>
            </w:pPr>
            <w:r w:rsidRPr="00547877">
              <w:rPr>
                <w:lang w:val="kk-KZ"/>
              </w:rPr>
              <w:t>Құрылғыда кілттерді құру мүмкіндігі және құрылғыдан жеке кілтті экспорттау мүмкіндігі жоқ</w:t>
            </w:r>
          </w:p>
        </w:tc>
      </w:tr>
      <w:tr w:rsidR="00C44535" w:rsidRPr="00547877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color w:val="FF0000"/>
                <w:lang w:val="kk-KZ"/>
              </w:rPr>
              <w:t>АКҚҚ-мен интеграция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C44535" w:rsidP="00C44535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586136">
              <w:rPr>
                <w:color w:val="FF0000"/>
                <w:sz w:val="24"/>
                <w:szCs w:val="24"/>
                <w:lang w:val="kk-KZ"/>
              </w:rPr>
              <w:t xml:space="preserve"> «ТУМАР-CSP»</w:t>
            </w:r>
            <w:r w:rsidR="00547877" w:rsidRPr="00547877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="00547877" w:rsidRPr="00547877">
              <w:rPr>
                <w:color w:val="FF0000"/>
                <w:sz w:val="24"/>
                <w:szCs w:val="24"/>
                <w:lang w:val="kk-KZ"/>
              </w:rPr>
              <w:t>АКҚҚ</w:t>
            </w:r>
            <w:r w:rsidR="00547877" w:rsidRPr="00547877">
              <w:rPr>
                <w:color w:val="FF0000"/>
                <w:sz w:val="24"/>
                <w:szCs w:val="24"/>
                <w:lang w:val="kk-KZ"/>
              </w:rPr>
              <w:t xml:space="preserve"> крипто апплетпен</w:t>
            </w:r>
          </w:p>
        </w:tc>
      </w:tr>
      <w:tr w:rsidR="00C44535" w:rsidRPr="00586136" w:rsidTr="00C4453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C44535" w:rsidP="00C44535">
            <w:pPr>
              <w:rPr>
                <w:lang w:val="kk-KZ"/>
              </w:rPr>
            </w:pPr>
            <w:r w:rsidRPr="00586136">
              <w:rPr>
                <w:lang w:val="kk-KZ"/>
              </w:rPr>
              <w:t>Кепілдік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535" w:rsidRPr="00586136" w:rsidRDefault="00547877" w:rsidP="00C44535">
            <w:pPr>
              <w:pStyle w:val="a7"/>
              <w:spacing w:after="10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Кем дегенде  1 жыл</w:t>
            </w:r>
          </w:p>
        </w:tc>
      </w:tr>
    </w:tbl>
    <w:p w:rsidR="00E07F05" w:rsidRPr="00586136" w:rsidRDefault="00E07F05" w:rsidP="00806697">
      <w:pPr>
        <w:spacing w:before="120" w:after="120"/>
        <w:rPr>
          <w:b/>
          <w:bCs/>
          <w:color w:val="000000"/>
          <w:sz w:val="22"/>
          <w:szCs w:val="22"/>
          <w:lang w:val="kk-KZ"/>
        </w:rPr>
      </w:pPr>
    </w:p>
    <w:p w:rsidR="00C45FC1" w:rsidRPr="00586136" w:rsidRDefault="00455804" w:rsidP="00C45FC1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bCs/>
          <w:color w:val="000000"/>
          <w:sz w:val="22"/>
          <w:szCs w:val="22"/>
          <w:lang w:val="kk-KZ"/>
        </w:rPr>
        <w:lastRenderedPageBreak/>
        <w:t>Данадағы саны</w:t>
      </w:r>
      <w:r w:rsidR="008E59DD" w:rsidRPr="00586136">
        <w:rPr>
          <w:b/>
          <w:bCs/>
          <w:color w:val="000000"/>
          <w:sz w:val="22"/>
          <w:szCs w:val="22"/>
          <w:lang w:val="kk-KZ"/>
        </w:rPr>
        <w:t>: 1650</w:t>
      </w:r>
      <w:r w:rsidRPr="00586136">
        <w:rPr>
          <w:b/>
          <w:bCs/>
          <w:color w:val="000000"/>
          <w:sz w:val="22"/>
          <w:szCs w:val="22"/>
          <w:lang w:val="kk-KZ"/>
        </w:rPr>
        <w:t xml:space="preserve"> дана</w:t>
      </w:r>
      <w:r w:rsidR="00C45FC1" w:rsidRPr="00586136">
        <w:rPr>
          <w:b/>
          <w:bCs/>
          <w:color w:val="000000"/>
          <w:sz w:val="22"/>
          <w:szCs w:val="22"/>
          <w:lang w:val="kk-KZ"/>
        </w:rPr>
        <w:t>.</w:t>
      </w:r>
    </w:p>
    <w:p w:rsidR="002C2B0B" w:rsidRPr="00586136" w:rsidRDefault="00455804" w:rsidP="00806697">
      <w:pPr>
        <w:spacing w:before="120" w:after="120"/>
        <w:rPr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Жеткізу шарттары</w:t>
      </w:r>
      <w:r w:rsidR="002C2B0B" w:rsidRPr="00586136">
        <w:rPr>
          <w:sz w:val="22"/>
          <w:szCs w:val="22"/>
          <w:lang w:val="kk-KZ"/>
        </w:rPr>
        <w:t xml:space="preserve">: </w:t>
      </w:r>
      <w:r w:rsidR="003C4453" w:rsidRPr="00586136">
        <w:rPr>
          <w:sz w:val="22"/>
          <w:szCs w:val="22"/>
          <w:lang w:val="kk-KZ"/>
        </w:rPr>
        <w:t xml:space="preserve">Алматы </w:t>
      </w:r>
      <w:r w:rsidRPr="00586136">
        <w:rPr>
          <w:sz w:val="22"/>
          <w:szCs w:val="22"/>
          <w:lang w:val="kk-KZ"/>
        </w:rPr>
        <w:t xml:space="preserve">қ., </w:t>
      </w:r>
      <w:r w:rsidR="003C4453" w:rsidRPr="00586136">
        <w:rPr>
          <w:sz w:val="22"/>
          <w:szCs w:val="22"/>
          <w:lang w:val="kk-KZ"/>
        </w:rPr>
        <w:t>Тимирязев</w:t>
      </w:r>
      <w:r w:rsidRPr="00586136">
        <w:rPr>
          <w:sz w:val="22"/>
          <w:szCs w:val="22"/>
          <w:lang w:val="kk-KZ"/>
        </w:rPr>
        <w:t xml:space="preserve"> к-сі</w:t>
      </w:r>
      <w:r w:rsidR="003C4453" w:rsidRPr="00586136">
        <w:rPr>
          <w:sz w:val="22"/>
          <w:szCs w:val="22"/>
          <w:lang w:val="kk-KZ"/>
        </w:rPr>
        <w:t xml:space="preserve"> 2</w:t>
      </w:r>
      <w:r w:rsidR="00D81757" w:rsidRPr="00586136">
        <w:rPr>
          <w:sz w:val="22"/>
          <w:szCs w:val="22"/>
          <w:lang w:val="kk-KZ"/>
        </w:rPr>
        <w:t>6/29</w:t>
      </w:r>
      <w:r w:rsidRPr="00586136">
        <w:rPr>
          <w:sz w:val="22"/>
          <w:szCs w:val="22"/>
          <w:lang w:val="kk-KZ"/>
        </w:rPr>
        <w:t xml:space="preserve"> мекенжайы бойынша жеткізілімі</w:t>
      </w:r>
    </w:p>
    <w:p w:rsidR="00455804" w:rsidRPr="00586136" w:rsidRDefault="00455804" w:rsidP="00455804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 xml:space="preserve">Жеткізу/қызметті орындау мерзімі: </w:t>
      </w:r>
      <w:r w:rsidRPr="00586136">
        <w:rPr>
          <w:i/>
          <w:sz w:val="22"/>
          <w:szCs w:val="22"/>
          <w:lang w:val="kk-KZ"/>
        </w:rPr>
        <w:t>жеткізу мерзімі 7 жұмыс күні</w:t>
      </w:r>
    </w:p>
    <w:p w:rsidR="00455804" w:rsidRPr="00586136" w:rsidRDefault="00455804" w:rsidP="00455804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Төлем тәртібі</w:t>
      </w:r>
      <w:r w:rsidRPr="00586136">
        <w:rPr>
          <w:b/>
          <w:color w:val="FF0000"/>
          <w:sz w:val="22"/>
          <w:szCs w:val="22"/>
          <w:lang w:val="kk-KZ"/>
        </w:rPr>
        <w:t>: 50% мөлшерінде алдын ала төлем Шартқа қол қойылғаннан кейін төленеді, 50% мөлшерінде түпкілікті есеп айырысу жеткізу фактісі бойынша жүзеге асырылады</w:t>
      </w:r>
    </w:p>
    <w:p w:rsidR="00455804" w:rsidRPr="00586136" w:rsidRDefault="00455804" w:rsidP="00455804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Төлем мерзімі: шот-фактура жасалған сәттен бастап 15 жұмыс күні</w:t>
      </w:r>
    </w:p>
    <w:p w:rsidR="002C2B0B" w:rsidRPr="00586136" w:rsidRDefault="00455804" w:rsidP="00455804">
      <w:pPr>
        <w:spacing w:before="120" w:after="120"/>
        <w:rPr>
          <w:b/>
          <w:sz w:val="22"/>
          <w:szCs w:val="22"/>
          <w:lang w:val="kk-KZ"/>
        </w:rPr>
      </w:pPr>
      <w:r w:rsidRPr="00586136">
        <w:rPr>
          <w:b/>
          <w:sz w:val="22"/>
          <w:szCs w:val="22"/>
          <w:lang w:val="kk-KZ"/>
        </w:rPr>
        <w:t>Жеткізушіге қойылатын талаптар</w:t>
      </w:r>
      <w:r w:rsidR="002C2B0B" w:rsidRPr="00586136">
        <w:rPr>
          <w:b/>
          <w:sz w:val="22"/>
          <w:szCs w:val="22"/>
          <w:lang w:val="kk-KZ"/>
        </w:rPr>
        <w:t xml:space="preserve">: </w:t>
      </w:r>
    </w:p>
    <w:p w:rsidR="00586136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Жеткізу шартына сәйкес міндеттемелерді орындау үшін қажетті қаржылық, материалдық және еңбек ресурстарының болуы, кәсіби құзыреті мен жұмыс тәжірибесінің болуы;</w:t>
      </w:r>
    </w:p>
    <w:p w:rsidR="00586136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бұрын жасалған шарттар бойынша Банк ВТБ (Қазақстан) АҚ ЕҰ тарапынан шағымдардың болмауы;</w:t>
      </w:r>
    </w:p>
    <w:p w:rsidR="00586136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төлем қабілеттілігі болуы, таратылуға жатпауы, оның мүлкіне тыйым салынбауы, оның қаржы-шаруашылық қызметі Қазақстан Республикасының заңнамасында белгіленген тәртіппен тоқтатылмауы тиіс;</w:t>
      </w:r>
    </w:p>
    <w:p w:rsidR="00586136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тендерге қатысуға өтінім беру сәтінде және сатып алу туралы шарт жасасу сәтінде салықтарды және бюджетке төленетін басқа да міндетті төлемдерді төлеу бойынша өз міндеттемелерін орындау;</w:t>
      </w:r>
    </w:p>
    <w:p w:rsidR="00586136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электрондық түйінді тасымалдағыштар мен электрондық кілттерді өндірушіден оларды Қазақстан Республикасының аумағында сату құқығына құжаттамалық растаманың болуы;</w:t>
      </w:r>
    </w:p>
    <w:p w:rsidR="004E47CA" w:rsidRPr="00586136" w:rsidRDefault="00586136" w:rsidP="00586136">
      <w:pPr>
        <w:rPr>
          <w:sz w:val="22"/>
          <w:szCs w:val="22"/>
          <w:lang w:val="kk-KZ"/>
        </w:rPr>
      </w:pPr>
      <w:r w:rsidRPr="00586136">
        <w:rPr>
          <w:sz w:val="22"/>
          <w:szCs w:val="22"/>
          <w:lang w:val="kk-KZ"/>
        </w:rPr>
        <w:t>- Қазақстан Республикасы Ұлттық қауіпсіздік комитетінің ақпаратты криптографиялық қорғау құралдарын іске асыру саласындағы қызметке лицензиясының болуы</w:t>
      </w:r>
      <w:r w:rsidR="004E47CA" w:rsidRPr="00586136">
        <w:rPr>
          <w:sz w:val="22"/>
          <w:szCs w:val="22"/>
          <w:lang w:val="kk-KZ"/>
        </w:rPr>
        <w:t>;</w:t>
      </w:r>
    </w:p>
    <w:p w:rsidR="002433F6" w:rsidRPr="00586136" w:rsidRDefault="002433F6" w:rsidP="004E47CA">
      <w:pPr>
        <w:rPr>
          <w:sz w:val="22"/>
          <w:szCs w:val="22"/>
          <w:lang w:val="kk-KZ"/>
        </w:rPr>
      </w:pPr>
    </w:p>
    <w:p w:rsidR="002433F6" w:rsidRPr="00586136" w:rsidRDefault="002433F6" w:rsidP="004E47CA">
      <w:pPr>
        <w:rPr>
          <w:sz w:val="22"/>
          <w:szCs w:val="22"/>
          <w:lang w:val="kk-KZ"/>
        </w:rPr>
      </w:pPr>
    </w:p>
    <w:sectPr w:rsidR="002433F6" w:rsidRPr="00586136" w:rsidSect="002C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C6"/>
    <w:rsid w:val="002433F6"/>
    <w:rsid w:val="002B2DEF"/>
    <w:rsid w:val="002C2B0B"/>
    <w:rsid w:val="00311234"/>
    <w:rsid w:val="00390976"/>
    <w:rsid w:val="003B6A41"/>
    <w:rsid w:val="003C4453"/>
    <w:rsid w:val="003E4144"/>
    <w:rsid w:val="004161FD"/>
    <w:rsid w:val="00455804"/>
    <w:rsid w:val="004E47CA"/>
    <w:rsid w:val="00541B85"/>
    <w:rsid w:val="00547877"/>
    <w:rsid w:val="00586136"/>
    <w:rsid w:val="00806697"/>
    <w:rsid w:val="00811619"/>
    <w:rsid w:val="008C1FAD"/>
    <w:rsid w:val="008E59DD"/>
    <w:rsid w:val="00A23814"/>
    <w:rsid w:val="00BB1F54"/>
    <w:rsid w:val="00C44535"/>
    <w:rsid w:val="00C45FC1"/>
    <w:rsid w:val="00C83FFE"/>
    <w:rsid w:val="00D720EA"/>
    <w:rsid w:val="00D81757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A46B6"/>
  <w15:docId w15:val="{366A16B1-28CD-4025-8F99-3474DCF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Санду Абди</cp:lastModifiedBy>
  <cp:revision>10</cp:revision>
  <dcterms:created xsi:type="dcterms:W3CDTF">2020-11-18T06:31:00Z</dcterms:created>
  <dcterms:modified xsi:type="dcterms:W3CDTF">2023-10-08T23:24:00Z</dcterms:modified>
</cp:coreProperties>
</file>